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8D9C21">
      <w:pPr>
        <w:pStyle w:val="5"/>
        <w:rPr>
          <w:rFonts w:hint="eastAsia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hAnsi="宋体" w:cs="宋体"/>
          <w:b/>
          <w:bCs/>
          <w:sz w:val="28"/>
          <w:szCs w:val="28"/>
          <w:lang w:val="en-US" w:eastAsia="zh-CN"/>
        </w:rPr>
        <w:t>附件：</w:t>
      </w:r>
    </w:p>
    <w:p w14:paraId="5DDF42E5">
      <w:pPr>
        <w:pStyle w:val="5"/>
        <w:jc w:val="center"/>
        <w:rPr>
          <w:rFonts w:hint="eastAsia" w:hAnsi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32"/>
          <w:szCs w:val="32"/>
          <w:lang w:bidi="ar"/>
        </w:rPr>
        <w:t>采购需求</w:t>
      </w:r>
    </w:p>
    <w:p w14:paraId="0307FF8C">
      <w:pPr>
        <w:pStyle w:val="5"/>
        <w:rPr>
          <w:rFonts w:hint="eastAsia" w:hAnsi="宋体" w:cs="宋体"/>
        </w:rPr>
      </w:pPr>
    </w:p>
    <w:p w14:paraId="6E9BA2A6">
      <w:pPr>
        <w:pStyle w:val="5"/>
        <w:spacing w:line="400" w:lineRule="exact"/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一、采购项目名称：</w:t>
      </w:r>
    </w:p>
    <w:p w14:paraId="149D4FC3">
      <w:pPr>
        <w:pStyle w:val="5"/>
        <w:spacing w:line="400" w:lineRule="exact"/>
        <w:ind w:firstLine="560" w:firstLineChars="200"/>
        <w:rPr>
          <w:rFonts w:hint="eastAsia" w:hAnsi="宋体" w:cs="宋体"/>
          <w:sz w:val="28"/>
          <w:szCs w:val="28"/>
        </w:rPr>
      </w:pPr>
      <w:r>
        <w:rPr>
          <w:rFonts w:hint="eastAsia" w:hAnsi="宋体" w:cs="宋体"/>
          <w:sz w:val="28"/>
          <w:szCs w:val="28"/>
          <w:lang w:val="en-US" w:eastAsia="zh-CN"/>
        </w:rPr>
        <w:t>2026年</w:t>
      </w:r>
      <w:r>
        <w:rPr>
          <w:rFonts w:hint="eastAsia" w:hAnsi="宋体" w:cs="宋体"/>
          <w:sz w:val="28"/>
          <w:szCs w:val="28"/>
        </w:rPr>
        <w:t>校园门户</w:t>
      </w:r>
      <w:r>
        <w:rPr>
          <w:rFonts w:hint="eastAsia" w:hAnsi="宋体" w:cs="宋体"/>
          <w:sz w:val="28"/>
          <w:szCs w:val="28"/>
          <w:lang w:val="en-US" w:eastAsia="zh-CN"/>
        </w:rPr>
        <w:t>站群系统</w:t>
      </w:r>
      <w:r>
        <w:rPr>
          <w:rFonts w:hint="eastAsia" w:hAnsi="宋体" w:cs="宋体"/>
          <w:sz w:val="28"/>
          <w:szCs w:val="28"/>
        </w:rPr>
        <w:t>技术服务</w:t>
      </w:r>
    </w:p>
    <w:p w14:paraId="0B703B84">
      <w:pPr>
        <w:pStyle w:val="5"/>
        <w:spacing w:line="400" w:lineRule="exact"/>
        <w:rPr>
          <w:rFonts w:hint="eastAsia" w:hAnsi="宋体" w:cs="宋体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二、资金来源及金额：</w:t>
      </w:r>
    </w:p>
    <w:p w14:paraId="45A1E6EF">
      <w:pPr>
        <w:pStyle w:val="5"/>
        <w:spacing w:line="400" w:lineRule="exact"/>
        <w:rPr>
          <w:rFonts w:hint="eastAsia" w:hAnsi="宋体" w:cs="宋体"/>
          <w:i/>
          <w:color w:val="FF0000"/>
          <w:sz w:val="28"/>
          <w:szCs w:val="28"/>
        </w:rPr>
      </w:pPr>
      <w:r>
        <w:rPr>
          <w:rFonts w:hint="eastAsia" w:hAnsi="宋体" w:cs="宋体"/>
          <w:sz w:val="28"/>
          <w:szCs w:val="28"/>
        </w:rPr>
        <w:t>　　本项目总预算金额</w:t>
      </w:r>
      <w:r>
        <w:rPr>
          <w:rFonts w:hint="eastAsia" w:hAnsi="宋体" w:cs="宋体"/>
          <w:sz w:val="28"/>
          <w:szCs w:val="28"/>
          <w:lang w:val="en-US" w:eastAsia="zh-CN"/>
        </w:rPr>
        <w:t>及最高控制价</w:t>
      </w:r>
      <w:r>
        <w:rPr>
          <w:rFonts w:hint="eastAsia" w:hAnsi="宋体" w:cs="宋体"/>
          <w:sz w:val="28"/>
          <w:szCs w:val="28"/>
        </w:rPr>
        <w:t>：</w:t>
      </w:r>
      <w:r>
        <w:rPr>
          <w:rFonts w:hint="eastAsia" w:hAnsi="宋体" w:cs="宋体"/>
          <w:sz w:val="28"/>
          <w:szCs w:val="28"/>
          <w:lang w:val="en-US" w:eastAsia="zh-CN"/>
        </w:rPr>
        <w:t>3.5</w:t>
      </w:r>
      <w:r>
        <w:rPr>
          <w:rFonts w:hint="eastAsia" w:hAnsi="宋体" w:cs="宋体"/>
          <w:sz w:val="28"/>
          <w:szCs w:val="28"/>
        </w:rPr>
        <w:t>万</w:t>
      </w:r>
      <w:r>
        <w:rPr>
          <w:rFonts w:hint="eastAsia" w:hAnsi="宋体" w:cs="宋体"/>
          <w:sz w:val="28"/>
          <w:szCs w:val="28"/>
          <w:lang w:val="en-US" w:eastAsia="zh-CN"/>
        </w:rPr>
        <w:t>元</w:t>
      </w:r>
      <w:bookmarkStart w:id="0" w:name="_GoBack"/>
      <w:bookmarkEnd w:id="0"/>
      <w:r>
        <w:rPr>
          <w:rFonts w:hint="eastAsia" w:hAnsi="宋体" w:cs="宋体"/>
          <w:sz w:val="28"/>
          <w:szCs w:val="28"/>
        </w:rPr>
        <w:t>　　</w:t>
      </w:r>
      <w:r>
        <w:rPr>
          <w:rFonts w:hint="eastAsia" w:hAnsi="宋体" w:cs="宋体"/>
          <w:i/>
          <w:color w:val="FF0000"/>
          <w:sz w:val="28"/>
          <w:szCs w:val="28"/>
        </w:rPr>
        <w:t>　</w:t>
      </w:r>
    </w:p>
    <w:p w14:paraId="714F8424">
      <w:pPr>
        <w:pStyle w:val="5"/>
        <w:spacing w:line="400" w:lineRule="exact"/>
        <w:rPr>
          <w:rFonts w:hint="eastAsia" w:hAnsi="宋体" w:cs="宋体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三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、履约保证金收取</w:t>
      </w:r>
    </w:p>
    <w:p w14:paraId="320AF470">
      <w:pPr>
        <w:pStyle w:val="5"/>
        <w:spacing w:line="400" w:lineRule="exact"/>
        <w:ind w:firstLine="560" w:firstLineChars="200"/>
        <w:rPr>
          <w:rFonts w:hint="eastAsia" w:hAnsi="宋体" w:eastAsia="宋体" w:cs="宋体"/>
          <w:color w:val="auto"/>
          <w:sz w:val="28"/>
          <w:szCs w:val="28"/>
          <w:lang w:eastAsia="zh-CN"/>
        </w:rPr>
      </w:pPr>
      <w:r>
        <w:rPr>
          <w:rFonts w:hint="eastAsia" w:hAnsi="宋体" w:cs="宋体"/>
          <w:color w:val="auto"/>
          <w:sz w:val="28"/>
          <w:szCs w:val="28"/>
        </w:rPr>
        <w:t>本项目</w:t>
      </w:r>
      <w:r>
        <w:rPr>
          <w:rFonts w:hint="eastAsia" w:hAnsi="宋体" w:cs="宋体"/>
          <w:color w:val="auto"/>
          <w:sz w:val="28"/>
          <w:szCs w:val="28"/>
          <w:lang w:val="en-US" w:eastAsia="zh-CN"/>
        </w:rPr>
        <w:t>不</w:t>
      </w:r>
      <w:r>
        <w:rPr>
          <w:rFonts w:hint="eastAsia" w:hAnsi="宋体" w:cs="宋体"/>
          <w:color w:val="auto"/>
          <w:sz w:val="28"/>
          <w:szCs w:val="28"/>
        </w:rPr>
        <w:t>收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取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履约保证金</w:t>
      </w:r>
      <w:r>
        <w:rPr>
          <w:rFonts w:hint="eastAsia" w:hAnsi="宋体" w:cs="宋体"/>
          <w:color w:val="auto"/>
          <w:sz w:val="28"/>
          <w:szCs w:val="28"/>
          <w:lang w:eastAsia="zh-CN"/>
        </w:rPr>
        <w:t>。</w:t>
      </w:r>
    </w:p>
    <w:p w14:paraId="3C52D903">
      <w:pPr>
        <w:pStyle w:val="5"/>
        <w:spacing w:line="400" w:lineRule="exact"/>
        <w:rPr>
          <w:rFonts w:hint="eastAsia" w:hAnsi="宋体" w:cs="宋体"/>
          <w:b/>
          <w:bCs/>
          <w:sz w:val="28"/>
          <w:szCs w:val="28"/>
        </w:rPr>
      </w:pPr>
      <w:r>
        <w:rPr>
          <w:rFonts w:hint="eastAsia" w:hAnsi="宋体" w:cs="宋体"/>
          <w:b/>
          <w:bCs/>
          <w:sz w:val="28"/>
          <w:szCs w:val="28"/>
          <w:lang w:val="en-US" w:eastAsia="zh-CN"/>
        </w:rPr>
        <w:t>四、</w:t>
      </w:r>
      <w:r>
        <w:rPr>
          <w:rFonts w:hint="eastAsia" w:hAnsi="宋体" w:cs="宋体"/>
          <w:b/>
          <w:bCs/>
          <w:sz w:val="28"/>
          <w:szCs w:val="28"/>
        </w:rPr>
        <w:t xml:space="preserve">本项目供应商资格条件、产品的资格条件 </w:t>
      </w:r>
    </w:p>
    <w:p w14:paraId="3835481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0" w:lineRule="atLeast"/>
        <w:ind w:left="0" w:right="0" w:firstLine="480" w:firstLineChars="200"/>
        <w:jc w:val="left"/>
        <w:textAlignment w:val="center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1.具有独立承担民事责任的能力；</w:t>
      </w:r>
    </w:p>
    <w:p w14:paraId="2A8DAD7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0" w:lineRule="atLeast"/>
        <w:ind w:left="0" w:right="0" w:firstLine="480" w:firstLineChars="200"/>
        <w:jc w:val="left"/>
        <w:textAlignment w:val="center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2.具有良好的商业信誉和健全的财务会计制度；</w:t>
      </w:r>
    </w:p>
    <w:p w14:paraId="516DB7C7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0" w:lineRule="atLeast"/>
        <w:ind w:left="0" w:right="0" w:firstLine="480" w:firstLineChars="200"/>
        <w:jc w:val="left"/>
        <w:textAlignment w:val="center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3.具有履行合同所必需的设备和专业技术能力；</w:t>
      </w:r>
    </w:p>
    <w:p w14:paraId="0532AEE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0" w:lineRule="atLeast"/>
        <w:ind w:left="0" w:right="0" w:firstLine="480" w:firstLineChars="200"/>
        <w:jc w:val="left"/>
        <w:textAlignment w:val="center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4.具有依法缴纳税收和社会保障资金的良好记录；</w:t>
      </w:r>
    </w:p>
    <w:p w14:paraId="1CE00D4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0" w:lineRule="atLeast"/>
        <w:ind w:left="0" w:right="0" w:firstLine="480" w:firstLineChars="200"/>
        <w:jc w:val="left"/>
        <w:textAlignment w:val="center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5.参加本次政府采购活动前三年内，在经营活动中没有重大违法记录；</w:t>
      </w:r>
    </w:p>
    <w:p w14:paraId="21367BD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0" w:lineRule="atLeast"/>
        <w:ind w:left="0" w:right="0" w:firstLine="480" w:firstLineChars="200"/>
        <w:jc w:val="left"/>
        <w:textAlignment w:val="center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6.法律、行政法规规定的其他条件。(提供承诺函、格式自拟)</w:t>
      </w:r>
    </w:p>
    <w:p w14:paraId="25473F84">
      <w:pPr>
        <w:pStyle w:val="5"/>
        <w:spacing w:line="400" w:lineRule="exact"/>
        <w:rPr>
          <w:rFonts w:hint="eastAsia" w:hAnsi="宋体" w:cs="宋体"/>
          <w:b/>
          <w:bCs/>
          <w:sz w:val="28"/>
          <w:szCs w:val="28"/>
        </w:rPr>
      </w:pPr>
      <w:r>
        <w:rPr>
          <w:rFonts w:hint="eastAsia" w:hAnsi="宋体" w:cs="宋体"/>
          <w:b/>
          <w:bCs/>
          <w:sz w:val="28"/>
          <w:szCs w:val="28"/>
          <w:lang w:val="en-US" w:eastAsia="zh-CN"/>
        </w:rPr>
        <w:t>五、</w:t>
      </w:r>
      <w:r>
        <w:rPr>
          <w:rFonts w:hint="eastAsia" w:hAnsi="宋体" w:cs="宋体"/>
          <w:b/>
          <w:bCs/>
          <w:sz w:val="28"/>
          <w:szCs w:val="28"/>
        </w:rPr>
        <w:t>采购项目的服务需求</w:t>
      </w:r>
    </w:p>
    <w:p w14:paraId="0C31D78D">
      <w:pPr>
        <w:pStyle w:val="4"/>
        <w:spacing w:line="360" w:lineRule="auto"/>
        <w:rPr>
          <w:rFonts w:ascii="宋体"/>
          <w:b/>
          <w:bCs/>
          <w:sz w:val="24"/>
        </w:rPr>
      </w:pPr>
      <w:r>
        <w:rPr>
          <w:rFonts w:hint="eastAsia" w:ascii="宋体"/>
          <w:b/>
          <w:bCs/>
          <w:sz w:val="24"/>
          <w:lang w:val="en-US" w:eastAsia="zh-CN"/>
        </w:rPr>
        <w:t>（一）</w:t>
      </w:r>
      <w:r>
        <w:rPr>
          <w:rFonts w:hint="eastAsia" w:ascii="宋体"/>
          <w:b/>
          <w:bCs/>
          <w:sz w:val="24"/>
        </w:rPr>
        <w:t>技术服务内容</w:t>
      </w:r>
    </w:p>
    <w:p w14:paraId="2B498808">
      <w:pPr>
        <w:pStyle w:val="14"/>
        <w:numPr>
          <w:ilvl w:val="0"/>
          <w:numId w:val="1"/>
        </w:numPr>
        <w:tabs>
          <w:tab w:val="left" w:pos="993"/>
        </w:tabs>
        <w:spacing w:line="360" w:lineRule="auto"/>
        <w:ind w:left="0" w:firstLine="567" w:firstLineChars="0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提供西昌学院门户网站</w:t>
      </w:r>
      <w:r>
        <w:rPr>
          <w:rFonts w:hint="eastAsia" w:ascii="宋体" w:hAnsi="宋体"/>
          <w:sz w:val="24"/>
          <w:szCs w:val="24"/>
          <w:lang w:val="en-US" w:eastAsia="zh-CN"/>
        </w:rPr>
        <w:t>站群系统</w:t>
      </w:r>
      <w:r>
        <w:rPr>
          <w:rFonts w:hint="eastAsia" w:ascii="宋体" w:hAnsi="宋体"/>
          <w:sz w:val="24"/>
          <w:szCs w:val="24"/>
        </w:rPr>
        <w:t>技术服务</w:t>
      </w:r>
      <w:r>
        <w:rPr>
          <w:rFonts w:ascii="宋体" w:hAnsi="宋体"/>
          <w:sz w:val="24"/>
          <w:szCs w:val="24"/>
        </w:rPr>
        <w:t xml:space="preserve"> </w:t>
      </w:r>
      <w:r>
        <w:rPr>
          <w:rFonts w:ascii="宋体" w:hAnsi="宋体"/>
          <w:sz w:val="24"/>
          <w:szCs w:val="24"/>
          <w:u w:val="single"/>
        </w:rPr>
        <w:t xml:space="preserve"> </w:t>
      </w:r>
      <w:r>
        <w:rPr>
          <w:rFonts w:hint="eastAsia" w:ascii="宋体" w:hAnsi="宋体"/>
          <w:sz w:val="24"/>
          <w:szCs w:val="24"/>
          <w:u w:val="single"/>
        </w:rPr>
        <w:t>一</w:t>
      </w:r>
      <w:r>
        <w:rPr>
          <w:rFonts w:ascii="宋体" w:hAnsi="宋体"/>
          <w:sz w:val="24"/>
          <w:szCs w:val="24"/>
          <w:u w:val="single"/>
        </w:rPr>
        <w:t xml:space="preserve"> </w:t>
      </w:r>
      <w:r>
        <w:rPr>
          <w:rFonts w:hint="eastAsia" w:ascii="宋体" w:hAnsi="宋体"/>
          <w:sz w:val="24"/>
          <w:szCs w:val="24"/>
        </w:rPr>
        <w:t>年，服务期限：202</w:t>
      </w:r>
      <w:r>
        <w:rPr>
          <w:rFonts w:hint="eastAsia" w:ascii="宋体" w:hAnsi="宋体"/>
          <w:sz w:val="24"/>
          <w:szCs w:val="24"/>
          <w:lang w:val="en-US" w:eastAsia="zh-CN"/>
        </w:rPr>
        <w:t>6</w:t>
      </w:r>
      <w:r>
        <w:rPr>
          <w:rFonts w:hint="eastAsia" w:ascii="宋体" w:hAnsi="宋体"/>
          <w:sz w:val="24"/>
          <w:szCs w:val="24"/>
        </w:rPr>
        <w:t>年</w:t>
      </w:r>
      <w:r>
        <w:rPr>
          <w:rFonts w:ascii="宋体" w:hAnsi="宋体"/>
          <w:sz w:val="24"/>
          <w:szCs w:val="24"/>
        </w:rPr>
        <w:t>1</w:t>
      </w:r>
      <w:r>
        <w:rPr>
          <w:rFonts w:hint="eastAsia" w:ascii="宋体" w:hAnsi="宋体"/>
          <w:sz w:val="24"/>
          <w:szCs w:val="24"/>
        </w:rPr>
        <w:t>月1日至202</w:t>
      </w:r>
      <w:r>
        <w:rPr>
          <w:rFonts w:hint="eastAsia" w:ascii="宋体" w:hAnsi="宋体"/>
          <w:sz w:val="24"/>
          <w:szCs w:val="24"/>
          <w:lang w:val="en-US" w:eastAsia="zh-CN"/>
        </w:rPr>
        <w:t>6</w:t>
      </w:r>
      <w:r>
        <w:rPr>
          <w:rFonts w:hint="eastAsia" w:ascii="宋体" w:hAnsi="宋体"/>
          <w:sz w:val="24"/>
          <w:szCs w:val="24"/>
        </w:rPr>
        <w:t>年</w:t>
      </w:r>
      <w:r>
        <w:rPr>
          <w:rFonts w:ascii="宋体" w:hAnsi="宋体"/>
          <w:sz w:val="24"/>
          <w:szCs w:val="24"/>
        </w:rPr>
        <w:t>12</w:t>
      </w:r>
      <w:r>
        <w:rPr>
          <w:rFonts w:hint="eastAsia" w:ascii="宋体" w:hAnsi="宋体"/>
          <w:sz w:val="24"/>
          <w:szCs w:val="24"/>
        </w:rPr>
        <w:t>月</w:t>
      </w:r>
      <w:r>
        <w:rPr>
          <w:rFonts w:ascii="宋体" w:hAnsi="宋体"/>
          <w:sz w:val="24"/>
          <w:szCs w:val="24"/>
        </w:rPr>
        <w:t>31</w:t>
      </w:r>
      <w:r>
        <w:rPr>
          <w:rFonts w:hint="eastAsia" w:ascii="宋体" w:hAnsi="宋体"/>
          <w:sz w:val="24"/>
          <w:szCs w:val="24"/>
        </w:rPr>
        <w:t>日，服务内容包括：</w:t>
      </w:r>
    </w:p>
    <w:p w14:paraId="1E8A5F01">
      <w:pPr>
        <w:pStyle w:val="14"/>
        <w:tabs>
          <w:tab w:val="left" w:pos="993"/>
        </w:tabs>
        <w:spacing w:line="360" w:lineRule="auto"/>
        <w:ind w:left="567" w:firstLine="0" w:firstLineChars="0"/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1.1</w:t>
      </w:r>
      <w:r>
        <w:rPr>
          <w:rFonts w:hint="eastAsia" w:ascii="宋体" w:hAnsi="宋体"/>
          <w:sz w:val="24"/>
          <w:szCs w:val="24"/>
        </w:rPr>
        <w:t>维护系统平台正常运行。</w:t>
      </w:r>
    </w:p>
    <w:p w14:paraId="188854A8">
      <w:pPr>
        <w:pStyle w:val="14"/>
        <w:tabs>
          <w:tab w:val="left" w:pos="993"/>
        </w:tabs>
        <w:spacing w:line="360" w:lineRule="auto"/>
        <w:ind w:left="567" w:firstLine="0" w:firstLineChars="0"/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1.2</w:t>
      </w:r>
      <w:r>
        <w:rPr>
          <w:rFonts w:hint="eastAsia" w:ascii="宋体" w:hAnsi="宋体"/>
          <w:sz w:val="24"/>
          <w:szCs w:val="24"/>
        </w:rPr>
        <w:t>平台问题故障处理</w:t>
      </w:r>
      <w:r>
        <w:rPr>
          <w:rFonts w:ascii="宋体" w:hAnsi="宋体"/>
          <w:sz w:val="24"/>
          <w:szCs w:val="24"/>
        </w:rPr>
        <w:t>。</w:t>
      </w:r>
    </w:p>
    <w:p w14:paraId="387C0502">
      <w:pPr>
        <w:pStyle w:val="14"/>
        <w:tabs>
          <w:tab w:val="left" w:pos="993"/>
        </w:tabs>
        <w:spacing w:line="360" w:lineRule="auto"/>
        <w:ind w:left="567" w:firstLine="0" w:firstLineChars="0"/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1.3</w:t>
      </w:r>
      <w:r>
        <w:rPr>
          <w:rFonts w:hint="eastAsia" w:ascii="宋体" w:hAnsi="宋体"/>
          <w:sz w:val="24"/>
          <w:szCs w:val="24"/>
        </w:rPr>
        <w:t>网站页面局部结构、栏目调整。</w:t>
      </w:r>
      <w:r>
        <w:rPr>
          <w:rFonts w:ascii="宋体" w:hAnsi="宋体"/>
          <w:sz w:val="24"/>
          <w:szCs w:val="24"/>
        </w:rPr>
        <w:t xml:space="preserve"> </w:t>
      </w:r>
    </w:p>
    <w:p w14:paraId="48C0CB68">
      <w:pPr>
        <w:pStyle w:val="14"/>
        <w:tabs>
          <w:tab w:val="left" w:pos="993"/>
        </w:tabs>
        <w:spacing w:line="360" w:lineRule="auto"/>
        <w:ind w:left="567" w:firstLine="0" w:firstLineChars="0"/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1.4</w:t>
      </w:r>
      <w:r>
        <w:rPr>
          <w:rFonts w:hint="eastAsia" w:ascii="宋体" w:hAnsi="宋体"/>
          <w:sz w:val="24"/>
          <w:szCs w:val="24"/>
        </w:rPr>
        <w:t>网站手机版页面局部结构、栏目调整。</w:t>
      </w:r>
    </w:p>
    <w:p w14:paraId="514765D8">
      <w:pPr>
        <w:pStyle w:val="14"/>
        <w:tabs>
          <w:tab w:val="left" w:pos="993"/>
        </w:tabs>
        <w:spacing w:line="360" w:lineRule="auto"/>
        <w:ind w:left="567" w:firstLine="0" w:firstLineChars="0"/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1.5</w:t>
      </w:r>
      <w:r>
        <w:rPr>
          <w:rFonts w:hint="eastAsia" w:ascii="宋体" w:hAnsi="宋体"/>
          <w:sz w:val="24"/>
          <w:szCs w:val="24"/>
        </w:rPr>
        <w:t>网站应用平台备份、数据库备份等。</w:t>
      </w:r>
    </w:p>
    <w:p w14:paraId="72B9D74D">
      <w:pPr>
        <w:pStyle w:val="14"/>
        <w:tabs>
          <w:tab w:val="left" w:pos="993"/>
        </w:tabs>
        <w:spacing w:line="360" w:lineRule="auto"/>
        <w:ind w:left="567" w:firstLine="0" w:firstLineChars="0"/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1.6</w:t>
      </w:r>
      <w:r>
        <w:rPr>
          <w:rFonts w:hint="eastAsia" w:ascii="宋体" w:hAnsi="宋体"/>
          <w:sz w:val="24"/>
          <w:szCs w:val="24"/>
        </w:rPr>
        <w:t>网站系统漏洞检测、补丁修复等安全工作。</w:t>
      </w:r>
    </w:p>
    <w:p w14:paraId="06BC7646">
      <w:pPr>
        <w:pStyle w:val="14"/>
        <w:tabs>
          <w:tab w:val="left" w:pos="993"/>
        </w:tabs>
        <w:spacing w:line="360" w:lineRule="auto"/>
        <w:ind w:left="567" w:firstLine="0" w:firstLineChars="0"/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1.7</w:t>
      </w:r>
      <w:r>
        <w:rPr>
          <w:rFonts w:hint="eastAsia" w:ascii="宋体" w:hAnsi="宋体"/>
          <w:sz w:val="24"/>
          <w:szCs w:val="24"/>
        </w:rPr>
        <w:t>平台技术支持和咨询服务。</w:t>
      </w:r>
    </w:p>
    <w:p w14:paraId="65E6E679">
      <w:pPr>
        <w:pStyle w:val="14"/>
        <w:numPr>
          <w:ilvl w:val="0"/>
          <w:numId w:val="1"/>
        </w:numPr>
        <w:tabs>
          <w:tab w:val="left" w:pos="993"/>
        </w:tabs>
        <w:spacing w:line="360" w:lineRule="auto"/>
        <w:ind w:left="0" w:firstLine="567" w:firstLineChars="0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技术服务响应时间：30分钟</w:t>
      </w:r>
      <w:r>
        <w:rPr>
          <w:rFonts w:ascii="宋体" w:hAnsi="宋体"/>
          <w:sz w:val="24"/>
          <w:szCs w:val="24"/>
        </w:rPr>
        <w:t>故障响应，</w:t>
      </w:r>
      <w:r>
        <w:rPr>
          <w:rFonts w:hint="eastAsia" w:ascii="宋体" w:hAnsi="宋体"/>
          <w:sz w:val="24"/>
          <w:szCs w:val="24"/>
        </w:rPr>
        <w:t>2</w:t>
      </w:r>
      <w:r>
        <w:rPr>
          <w:rFonts w:ascii="宋体" w:hAnsi="宋体"/>
          <w:sz w:val="24"/>
          <w:szCs w:val="24"/>
        </w:rPr>
        <w:t>小时提出解决方案和故障排除服务，发生紧急故障在1小时内解决</w:t>
      </w:r>
      <w:r>
        <w:rPr>
          <w:rFonts w:hint="eastAsia" w:ascii="宋体" w:hAnsi="宋体"/>
          <w:sz w:val="24"/>
          <w:szCs w:val="24"/>
        </w:rPr>
        <w:t>；在远程技术支持服务无法解决故障的情况下，服务商派遣工程师24小时内达到故障现场以避免延误故障解决/恢复时间。</w:t>
      </w:r>
    </w:p>
    <w:p w14:paraId="0D124606">
      <w:pPr>
        <w:pStyle w:val="14"/>
        <w:numPr>
          <w:ilvl w:val="0"/>
          <w:numId w:val="1"/>
        </w:numPr>
        <w:tabs>
          <w:tab w:val="left" w:pos="993"/>
        </w:tabs>
        <w:spacing w:line="360" w:lineRule="auto"/>
        <w:ind w:left="0" w:firstLine="567" w:firstLineChars="0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服务商</w:t>
      </w:r>
      <w:r>
        <w:rPr>
          <w:rFonts w:ascii="宋体" w:hAnsi="宋体"/>
          <w:sz w:val="24"/>
          <w:szCs w:val="24"/>
        </w:rPr>
        <w:t>提供</w:t>
      </w:r>
      <w:r>
        <w:rPr>
          <w:rFonts w:hint="eastAsia" w:ascii="宋体" w:hAnsi="宋体"/>
          <w:sz w:val="24"/>
          <w:szCs w:val="24"/>
        </w:rPr>
        <w:t>服务期内的</w:t>
      </w:r>
      <w:r>
        <w:rPr>
          <w:rFonts w:ascii="宋体" w:hAnsi="宋体"/>
          <w:sz w:val="24"/>
          <w:szCs w:val="24"/>
        </w:rPr>
        <w:t>免费电话咨询</w:t>
      </w:r>
      <w:r>
        <w:rPr>
          <w:rFonts w:hint="eastAsia" w:ascii="宋体" w:hAnsi="宋体"/>
          <w:sz w:val="24"/>
          <w:szCs w:val="24"/>
        </w:rPr>
        <w:t>和</w:t>
      </w:r>
      <w:r>
        <w:rPr>
          <w:rFonts w:ascii="宋体" w:hAnsi="宋体"/>
          <w:sz w:val="24"/>
          <w:szCs w:val="24"/>
        </w:rPr>
        <w:t>技术支持服务</w:t>
      </w:r>
      <w:r>
        <w:rPr>
          <w:rFonts w:hint="eastAsia" w:ascii="宋体" w:hAnsi="宋体"/>
          <w:sz w:val="24"/>
          <w:szCs w:val="24"/>
        </w:rPr>
        <w:t>。</w:t>
      </w:r>
    </w:p>
    <w:p w14:paraId="140EC70E">
      <w:pPr>
        <w:pStyle w:val="14"/>
        <w:numPr>
          <w:ilvl w:val="0"/>
          <w:numId w:val="1"/>
        </w:numPr>
        <w:tabs>
          <w:tab w:val="left" w:pos="993"/>
        </w:tabs>
        <w:spacing w:line="360" w:lineRule="auto"/>
        <w:ind w:left="0" w:firstLine="567" w:firstLineChars="0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提供产品安全运行服务，免费修复产品安全漏洞。</w:t>
      </w:r>
    </w:p>
    <w:p w14:paraId="2A113DBF">
      <w:pPr>
        <w:pStyle w:val="5"/>
        <w:spacing w:line="400" w:lineRule="exact"/>
        <w:ind w:firstLine="281" w:firstLineChars="100"/>
        <w:rPr>
          <w:rFonts w:hint="eastAsia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hAnsi="宋体" w:cs="宋体"/>
          <w:b/>
          <w:bCs/>
          <w:sz w:val="28"/>
          <w:szCs w:val="28"/>
        </w:rPr>
        <w:t>（</w:t>
      </w:r>
      <w:r>
        <w:rPr>
          <w:rFonts w:hint="eastAsia" w:hAnsi="宋体" w:cs="宋体"/>
          <w:b/>
          <w:bCs/>
          <w:sz w:val="28"/>
          <w:szCs w:val="28"/>
          <w:lang w:val="en-US" w:eastAsia="zh-CN"/>
        </w:rPr>
        <w:t>二</w:t>
      </w:r>
      <w:r>
        <w:rPr>
          <w:rFonts w:hint="eastAsia" w:hAnsi="宋体" w:cs="宋体"/>
          <w:b/>
          <w:bCs/>
          <w:sz w:val="28"/>
          <w:szCs w:val="28"/>
          <w:lang w:eastAsia="zh-CN"/>
        </w:rPr>
        <w:t>）</w:t>
      </w:r>
      <w:r>
        <w:rPr>
          <w:rFonts w:hint="eastAsia" w:hAnsi="宋体" w:cs="宋体"/>
          <w:b/>
          <w:bCs/>
          <w:sz w:val="28"/>
          <w:szCs w:val="28"/>
          <w:lang w:val="en-US" w:eastAsia="zh-CN"/>
        </w:rPr>
        <w:t>服务期限、</w:t>
      </w:r>
      <w:r>
        <w:rPr>
          <w:rFonts w:hint="eastAsia" w:hAnsi="宋体" w:cs="宋体"/>
          <w:b/>
          <w:bCs/>
          <w:sz w:val="28"/>
          <w:szCs w:val="28"/>
        </w:rPr>
        <w:t>付款方式</w:t>
      </w:r>
      <w:r>
        <w:rPr>
          <w:rFonts w:hint="eastAsia" w:hAnsi="宋体" w:cs="宋体"/>
          <w:b/>
          <w:bCs/>
          <w:sz w:val="28"/>
          <w:szCs w:val="28"/>
          <w:lang w:eastAsia="zh-CN"/>
        </w:rPr>
        <w:t>。</w:t>
      </w:r>
    </w:p>
    <w:p w14:paraId="14F0C170">
      <w:pPr>
        <w:pStyle w:val="5"/>
        <w:spacing w:line="400" w:lineRule="exact"/>
        <w:ind w:firstLine="723" w:firstLineChars="300"/>
        <w:rPr>
          <w:rFonts w:hint="default" w:hAnsi="宋体"/>
          <w:sz w:val="24"/>
          <w:szCs w:val="24"/>
          <w:lang w:val="en-US" w:eastAsia="zh-CN"/>
        </w:rPr>
      </w:pPr>
      <w:r>
        <w:rPr>
          <w:rFonts w:hint="eastAsia" w:ascii="宋体" w:hAnsi="宋体"/>
          <w:b/>
          <w:bCs/>
          <w:sz w:val="24"/>
          <w:szCs w:val="24"/>
        </w:rPr>
        <w:t>服务期限</w:t>
      </w:r>
      <w:r>
        <w:rPr>
          <w:rFonts w:hint="eastAsia" w:ascii="宋体" w:hAnsi="宋体"/>
          <w:sz w:val="24"/>
          <w:szCs w:val="24"/>
        </w:rPr>
        <w:t>：202</w:t>
      </w:r>
      <w:r>
        <w:rPr>
          <w:rFonts w:hint="eastAsia" w:hAnsi="宋体"/>
          <w:sz w:val="24"/>
          <w:szCs w:val="24"/>
          <w:lang w:val="en-US" w:eastAsia="zh-CN"/>
        </w:rPr>
        <w:t>6</w:t>
      </w:r>
      <w:r>
        <w:rPr>
          <w:rFonts w:hint="eastAsia" w:ascii="宋体" w:hAnsi="宋体"/>
          <w:sz w:val="24"/>
          <w:szCs w:val="24"/>
        </w:rPr>
        <w:t>年</w:t>
      </w:r>
      <w:r>
        <w:rPr>
          <w:rFonts w:ascii="宋体" w:hAnsi="宋体"/>
          <w:sz w:val="24"/>
          <w:szCs w:val="24"/>
        </w:rPr>
        <w:t>1</w:t>
      </w:r>
      <w:r>
        <w:rPr>
          <w:rFonts w:hint="eastAsia" w:ascii="宋体" w:hAnsi="宋体"/>
          <w:sz w:val="24"/>
          <w:szCs w:val="24"/>
        </w:rPr>
        <w:t>月1日至202</w:t>
      </w:r>
      <w:r>
        <w:rPr>
          <w:rFonts w:hint="eastAsia" w:hAnsi="宋体"/>
          <w:sz w:val="24"/>
          <w:szCs w:val="24"/>
          <w:lang w:val="en-US" w:eastAsia="zh-CN"/>
        </w:rPr>
        <w:t>6</w:t>
      </w:r>
      <w:r>
        <w:rPr>
          <w:rFonts w:hint="eastAsia" w:ascii="宋体" w:hAnsi="宋体"/>
          <w:sz w:val="24"/>
          <w:szCs w:val="24"/>
        </w:rPr>
        <w:t>年</w:t>
      </w:r>
      <w:r>
        <w:rPr>
          <w:rFonts w:ascii="宋体" w:hAnsi="宋体"/>
          <w:sz w:val="24"/>
          <w:szCs w:val="24"/>
        </w:rPr>
        <w:t>12</w:t>
      </w:r>
      <w:r>
        <w:rPr>
          <w:rFonts w:hint="eastAsia" w:ascii="宋体" w:hAnsi="宋体"/>
          <w:sz w:val="24"/>
          <w:szCs w:val="24"/>
        </w:rPr>
        <w:t>月</w:t>
      </w:r>
      <w:r>
        <w:rPr>
          <w:rFonts w:ascii="宋体" w:hAnsi="宋体"/>
          <w:sz w:val="24"/>
          <w:szCs w:val="24"/>
        </w:rPr>
        <w:t>31</w:t>
      </w:r>
      <w:r>
        <w:rPr>
          <w:rFonts w:hint="eastAsia" w:ascii="宋体" w:hAnsi="宋体"/>
          <w:sz w:val="24"/>
          <w:szCs w:val="24"/>
        </w:rPr>
        <w:t>日</w:t>
      </w:r>
      <w:r>
        <w:rPr>
          <w:rFonts w:hint="eastAsia" w:hAnsi="宋体"/>
          <w:sz w:val="24"/>
          <w:szCs w:val="24"/>
          <w:lang w:eastAsia="zh-CN"/>
        </w:rPr>
        <w:t>；</w:t>
      </w:r>
      <w:r>
        <w:rPr>
          <w:rFonts w:hint="eastAsia" w:hAnsi="宋体"/>
          <w:sz w:val="24"/>
          <w:szCs w:val="24"/>
          <w:lang w:val="en-US" w:eastAsia="zh-CN"/>
        </w:rPr>
        <w:t>注：如合同生效之日晚于2026年1月1日，服务期则从生效之日起计为一年。</w:t>
      </w:r>
    </w:p>
    <w:p w14:paraId="05AAE07B">
      <w:pPr>
        <w:pStyle w:val="5"/>
        <w:spacing w:line="400" w:lineRule="exact"/>
        <w:ind w:firstLine="723" w:firstLineChars="300"/>
        <w:rPr>
          <w:rFonts w:hint="default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/>
          <w:b/>
          <w:bCs/>
          <w:sz w:val="24"/>
          <w:szCs w:val="24"/>
          <w:lang w:val="en-US" w:eastAsia="zh-CN"/>
        </w:rPr>
        <w:t>付款要求</w:t>
      </w:r>
      <w:r>
        <w:rPr>
          <w:rFonts w:hint="eastAsia" w:ascii="宋体" w:hAnsi="宋体"/>
          <w:sz w:val="24"/>
          <w:szCs w:val="24"/>
          <w:lang w:val="en-US" w:eastAsia="zh-CN"/>
        </w:rPr>
        <w:t>：</w:t>
      </w:r>
      <w:r>
        <w:rPr>
          <w:rFonts w:hint="eastAsia" w:hAnsi="宋体"/>
          <w:sz w:val="24"/>
          <w:szCs w:val="24"/>
          <w:lang w:val="en-US" w:eastAsia="zh-CN"/>
        </w:rPr>
        <w:t>2026年6月30日前一次性支付。</w:t>
      </w:r>
    </w:p>
    <w:p w14:paraId="7BAD7607">
      <w:pPr>
        <w:spacing w:line="440" w:lineRule="exact"/>
        <w:ind w:left="210" w:leftChars="100" w:firstLine="420" w:firstLineChars="200"/>
        <w:rPr>
          <w:rFonts w:hint="default" w:ascii="Times New Roman" w:hAnsi="宋体" w:eastAsia="宋体" w:cs="Times New Roman"/>
          <w:color w:val="auto"/>
          <w:szCs w:val="21"/>
          <w:lang w:val="en-US" w:eastAsia="zh-CN"/>
        </w:rPr>
      </w:pPr>
    </w:p>
    <w:sectPr>
      <w:pgSz w:w="11906" w:h="16838"/>
      <w:pgMar w:top="1440" w:right="1752" w:bottom="1440" w:left="1752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9B170B5"/>
    <w:multiLevelType w:val="multilevel"/>
    <w:tmpl w:val="39B170B5"/>
    <w:lvl w:ilvl="0" w:tentative="0">
      <w:start w:val="1"/>
      <w:numFmt w:val="decimal"/>
      <w:lvlText w:val="%1、"/>
      <w:lvlJc w:val="left"/>
      <w:pPr>
        <w:ind w:left="562" w:hanging="420"/>
      </w:pPr>
      <w:rPr>
        <w:rFonts w:hint="default" w:hAnsi="宋体"/>
      </w:rPr>
    </w:lvl>
    <w:lvl w:ilvl="1" w:tentative="0">
      <w:start w:val="1"/>
      <w:numFmt w:val="lowerLetter"/>
      <w:lvlText w:val="%2)"/>
      <w:lvlJc w:val="left"/>
      <w:pPr>
        <w:ind w:left="1266" w:hanging="420"/>
      </w:pPr>
    </w:lvl>
    <w:lvl w:ilvl="2" w:tentative="0">
      <w:start w:val="1"/>
      <w:numFmt w:val="lowerRoman"/>
      <w:lvlText w:val="%3."/>
      <w:lvlJc w:val="right"/>
      <w:pPr>
        <w:ind w:left="1686" w:hanging="420"/>
      </w:pPr>
    </w:lvl>
    <w:lvl w:ilvl="3" w:tentative="0">
      <w:start w:val="1"/>
      <w:numFmt w:val="decimal"/>
      <w:lvlText w:val="%4."/>
      <w:lvlJc w:val="left"/>
      <w:pPr>
        <w:ind w:left="2106" w:hanging="420"/>
      </w:pPr>
    </w:lvl>
    <w:lvl w:ilvl="4" w:tentative="0">
      <w:start w:val="1"/>
      <w:numFmt w:val="lowerLetter"/>
      <w:lvlText w:val="%5)"/>
      <w:lvlJc w:val="left"/>
      <w:pPr>
        <w:ind w:left="2526" w:hanging="420"/>
      </w:pPr>
    </w:lvl>
    <w:lvl w:ilvl="5" w:tentative="0">
      <w:start w:val="1"/>
      <w:numFmt w:val="lowerRoman"/>
      <w:lvlText w:val="%6."/>
      <w:lvlJc w:val="right"/>
      <w:pPr>
        <w:ind w:left="2946" w:hanging="420"/>
      </w:pPr>
    </w:lvl>
    <w:lvl w:ilvl="6" w:tentative="0">
      <w:start w:val="1"/>
      <w:numFmt w:val="decimal"/>
      <w:lvlText w:val="%7."/>
      <w:lvlJc w:val="left"/>
      <w:pPr>
        <w:ind w:left="3366" w:hanging="420"/>
      </w:pPr>
    </w:lvl>
    <w:lvl w:ilvl="7" w:tentative="0">
      <w:start w:val="1"/>
      <w:numFmt w:val="lowerLetter"/>
      <w:lvlText w:val="%8)"/>
      <w:lvlJc w:val="left"/>
      <w:pPr>
        <w:ind w:left="3786" w:hanging="420"/>
      </w:pPr>
    </w:lvl>
    <w:lvl w:ilvl="8" w:tentative="0">
      <w:start w:val="1"/>
      <w:numFmt w:val="lowerRoman"/>
      <w:lvlText w:val="%9."/>
      <w:lvlJc w:val="right"/>
      <w:pPr>
        <w:ind w:left="4206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doNotShadeFormData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JjN2E1ZmYzYjM4MTRiZjAxN2MwNDM1NjZlNmVmYWUifQ=="/>
  </w:docVars>
  <w:rsids>
    <w:rsidRoot w:val="00172A27"/>
    <w:rsid w:val="00024B2D"/>
    <w:rsid w:val="00030737"/>
    <w:rsid w:val="000610E5"/>
    <w:rsid w:val="00096E31"/>
    <w:rsid w:val="000B1F95"/>
    <w:rsid w:val="000B358A"/>
    <w:rsid w:val="000C260F"/>
    <w:rsid w:val="000D37AA"/>
    <w:rsid w:val="000E4E69"/>
    <w:rsid w:val="000F1251"/>
    <w:rsid w:val="001066AF"/>
    <w:rsid w:val="00122B9B"/>
    <w:rsid w:val="00136813"/>
    <w:rsid w:val="0013797C"/>
    <w:rsid w:val="00182C6B"/>
    <w:rsid w:val="001C467D"/>
    <w:rsid w:val="001C5428"/>
    <w:rsid w:val="001C7948"/>
    <w:rsid w:val="001F1B7B"/>
    <w:rsid w:val="001F2345"/>
    <w:rsid w:val="00240136"/>
    <w:rsid w:val="00265278"/>
    <w:rsid w:val="002A2B96"/>
    <w:rsid w:val="002B5F46"/>
    <w:rsid w:val="00304272"/>
    <w:rsid w:val="00313C73"/>
    <w:rsid w:val="00335EC6"/>
    <w:rsid w:val="00356A06"/>
    <w:rsid w:val="00364FD0"/>
    <w:rsid w:val="00376A6E"/>
    <w:rsid w:val="0037786D"/>
    <w:rsid w:val="00456F11"/>
    <w:rsid w:val="00465948"/>
    <w:rsid w:val="00477518"/>
    <w:rsid w:val="00505EC0"/>
    <w:rsid w:val="005415E6"/>
    <w:rsid w:val="00562D87"/>
    <w:rsid w:val="00571B79"/>
    <w:rsid w:val="005B4317"/>
    <w:rsid w:val="005C0846"/>
    <w:rsid w:val="005C2E43"/>
    <w:rsid w:val="005E0B36"/>
    <w:rsid w:val="005E4BCE"/>
    <w:rsid w:val="005E744B"/>
    <w:rsid w:val="00635C5C"/>
    <w:rsid w:val="0065662C"/>
    <w:rsid w:val="00674E0C"/>
    <w:rsid w:val="006D1EB3"/>
    <w:rsid w:val="006D3B2A"/>
    <w:rsid w:val="00704B07"/>
    <w:rsid w:val="007118DD"/>
    <w:rsid w:val="00712542"/>
    <w:rsid w:val="00767D65"/>
    <w:rsid w:val="00773375"/>
    <w:rsid w:val="0078058F"/>
    <w:rsid w:val="0079679C"/>
    <w:rsid w:val="007A054A"/>
    <w:rsid w:val="007A772E"/>
    <w:rsid w:val="007E233E"/>
    <w:rsid w:val="007F444D"/>
    <w:rsid w:val="007F76A2"/>
    <w:rsid w:val="00804F21"/>
    <w:rsid w:val="00847776"/>
    <w:rsid w:val="008700F9"/>
    <w:rsid w:val="00887A9C"/>
    <w:rsid w:val="008C0DB1"/>
    <w:rsid w:val="008D0123"/>
    <w:rsid w:val="008E6803"/>
    <w:rsid w:val="00922FA7"/>
    <w:rsid w:val="00945719"/>
    <w:rsid w:val="00945A62"/>
    <w:rsid w:val="009C1BCD"/>
    <w:rsid w:val="009C4612"/>
    <w:rsid w:val="009D3005"/>
    <w:rsid w:val="009F580D"/>
    <w:rsid w:val="00A5395D"/>
    <w:rsid w:val="00A576A3"/>
    <w:rsid w:val="00A71F17"/>
    <w:rsid w:val="00A92B7D"/>
    <w:rsid w:val="00A95F70"/>
    <w:rsid w:val="00AA1A6D"/>
    <w:rsid w:val="00AC54BA"/>
    <w:rsid w:val="00AD7985"/>
    <w:rsid w:val="00B14302"/>
    <w:rsid w:val="00B6323E"/>
    <w:rsid w:val="00B93FAC"/>
    <w:rsid w:val="00BB26BE"/>
    <w:rsid w:val="00BB76CF"/>
    <w:rsid w:val="00C23318"/>
    <w:rsid w:val="00C3131E"/>
    <w:rsid w:val="00C4018E"/>
    <w:rsid w:val="00CA5A74"/>
    <w:rsid w:val="00CB36D5"/>
    <w:rsid w:val="00CE2089"/>
    <w:rsid w:val="00D13A8A"/>
    <w:rsid w:val="00D30DDF"/>
    <w:rsid w:val="00D3530C"/>
    <w:rsid w:val="00D55551"/>
    <w:rsid w:val="00DB51A9"/>
    <w:rsid w:val="00DC4A9F"/>
    <w:rsid w:val="00DC7E18"/>
    <w:rsid w:val="00E330F3"/>
    <w:rsid w:val="00E339DA"/>
    <w:rsid w:val="00E418E1"/>
    <w:rsid w:val="00E76630"/>
    <w:rsid w:val="00EA1427"/>
    <w:rsid w:val="00EF7772"/>
    <w:rsid w:val="00F020D0"/>
    <w:rsid w:val="00F07904"/>
    <w:rsid w:val="00F6735B"/>
    <w:rsid w:val="00F96D06"/>
    <w:rsid w:val="00FB5D0A"/>
    <w:rsid w:val="00FD5A4C"/>
    <w:rsid w:val="00FD738E"/>
    <w:rsid w:val="00FE2B43"/>
    <w:rsid w:val="00FF4D66"/>
    <w:rsid w:val="033831D2"/>
    <w:rsid w:val="0957455B"/>
    <w:rsid w:val="0C1E0427"/>
    <w:rsid w:val="112D584F"/>
    <w:rsid w:val="1B42469D"/>
    <w:rsid w:val="1CFF7618"/>
    <w:rsid w:val="1FB62948"/>
    <w:rsid w:val="22142CD2"/>
    <w:rsid w:val="231248D8"/>
    <w:rsid w:val="23B343B6"/>
    <w:rsid w:val="27760E14"/>
    <w:rsid w:val="295A3D12"/>
    <w:rsid w:val="346F4329"/>
    <w:rsid w:val="37A25839"/>
    <w:rsid w:val="3F217EB1"/>
    <w:rsid w:val="41AF06D0"/>
    <w:rsid w:val="42AC0876"/>
    <w:rsid w:val="42FC5B32"/>
    <w:rsid w:val="465573A0"/>
    <w:rsid w:val="466743B6"/>
    <w:rsid w:val="48F30810"/>
    <w:rsid w:val="4B96620D"/>
    <w:rsid w:val="4D30395C"/>
    <w:rsid w:val="4E2D406C"/>
    <w:rsid w:val="52C67191"/>
    <w:rsid w:val="55A0084D"/>
    <w:rsid w:val="5F17510C"/>
    <w:rsid w:val="5FFF5FD5"/>
    <w:rsid w:val="67025980"/>
    <w:rsid w:val="675A334B"/>
    <w:rsid w:val="675A69FC"/>
    <w:rsid w:val="6B882FFF"/>
    <w:rsid w:val="6CF94598"/>
    <w:rsid w:val="6D1651F1"/>
    <w:rsid w:val="709A4063"/>
    <w:rsid w:val="725160E0"/>
    <w:rsid w:val="74AD2480"/>
    <w:rsid w:val="76A53DF5"/>
    <w:rsid w:val="7770541E"/>
    <w:rsid w:val="77EE068E"/>
    <w:rsid w:val="7D4C5CE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qFormat/>
    <w:uiPriority w:val="0"/>
    <w:rPr>
      <w:rFonts w:ascii="Times New Roman" w:hAnsi="Times New Roman" w:eastAsia="宋体" w:cs="Times New Roman"/>
    </w:rPr>
  </w:style>
  <w:style w:type="table" w:default="1" w:styleId="8">
    <w:name w:val="Normal Table"/>
    <w:qFormat/>
    <w:uiPriority w:val="0"/>
    <w:rPr>
      <w:rFonts w:ascii="Times New Roman" w:hAnsi="Times New Roman" w:eastAsia="宋体" w:cs="Times New Roman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  <w:rPr>
      <w:rFonts w:ascii="Times New Roman" w:hAnsi="Times New Roman" w:eastAsia="宋体" w:cs="Times New Roman"/>
    </w:rPr>
  </w:style>
  <w:style w:type="paragraph" w:styleId="3">
    <w:name w:val="Body Text"/>
    <w:basedOn w:val="1"/>
    <w:link w:val="11"/>
    <w:qFormat/>
    <w:uiPriority w:val="0"/>
    <w:pPr>
      <w:spacing w:after="120"/>
    </w:pPr>
    <w:rPr>
      <w:rFonts w:ascii="Calibri" w:hAnsi="Calibri" w:eastAsia="宋体" w:cs="Times New Roman"/>
      <w:szCs w:val="22"/>
    </w:rPr>
  </w:style>
  <w:style w:type="paragraph" w:styleId="4">
    <w:name w:val="Body Text Indent"/>
    <w:basedOn w:val="1"/>
    <w:qFormat/>
    <w:uiPriority w:val="0"/>
    <w:pPr>
      <w:spacing w:after="120"/>
      <w:ind w:left="420" w:leftChars="200"/>
    </w:pPr>
  </w:style>
  <w:style w:type="paragraph" w:styleId="5">
    <w:name w:val="Plain Text"/>
    <w:basedOn w:val="1"/>
    <w:qFormat/>
    <w:uiPriority w:val="0"/>
    <w:rPr>
      <w:rFonts w:ascii="宋体" w:hAnsi="Courier New" w:eastAsia="宋体" w:cs="Courier New"/>
      <w:szCs w:val="21"/>
    </w:rPr>
  </w:style>
  <w:style w:type="paragraph" w:styleId="6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  <w:szCs w:val="18"/>
    </w:rPr>
  </w:style>
  <w:style w:type="paragraph" w:styleId="7">
    <w:name w:val="header"/>
    <w:basedOn w:val="1"/>
    <w:link w:val="1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宋体" w:cs="Times New Roman"/>
      <w:sz w:val="18"/>
      <w:szCs w:val="18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1">
    <w:name w:val="Body Text Char"/>
    <w:basedOn w:val="10"/>
    <w:link w:val="3"/>
    <w:qFormat/>
    <w:uiPriority w:val="0"/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customStyle="1" w:styleId="12">
    <w:name w:val=" Char Char"/>
    <w:link w:val="6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3">
    <w:name w:val=" Char Char1"/>
    <w:link w:val="7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paragraph" w:styleId="1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Company>Microsoft</Company>
  <Pages>2</Pages>
  <Words>2018</Words>
  <Characters>2097</Characters>
  <Lines>18</Lines>
  <Paragraphs>5</Paragraphs>
  <TotalTime>8</TotalTime>
  <ScaleCrop>false</ScaleCrop>
  <LinksUpToDate>false</LinksUpToDate>
  <CharactersWithSpaces>2110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2018-01-07T08:26:00Z</dcterms:created>
  <dc:creator>yanghb</dc:creator>
  <cp:lastModifiedBy>黄雄</cp:lastModifiedBy>
  <cp:lastPrinted>2018-03-05T02:58:00Z</cp:lastPrinted>
  <dcterms:modified xsi:type="dcterms:W3CDTF">2025-12-03T01:20:30Z</dcterms:modified>
  <dc:title>项 目 名 称：西昌学院2018南北校区垃圾清运（红色字体是举例，下同）</dc:title>
  <cp:revision>67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2012A10E3BD74FDDB0DFB58AD40A5760</vt:lpwstr>
  </property>
  <property fmtid="{D5CDD505-2E9C-101B-9397-08002B2CF9AE}" pid="4" name="KSOTemplateDocerSaveRecord">
    <vt:lpwstr>eyJoZGlkIjoiNzllNzg4NmM0YzI1ZmZmMTAzYTAyYWY5NjkxOTYxODgiLCJ1c2VySWQiOiIxNDU4NjQ5MjgyIn0=</vt:lpwstr>
  </property>
</Properties>
</file>